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D329E" w14:textId="3D210C9B" w:rsidR="00C02054" w:rsidRPr="006201B3" w:rsidRDefault="006E0DE7">
      <w:pPr>
        <w:rPr>
          <w:b/>
        </w:rPr>
      </w:pPr>
      <w:r w:rsidRPr="006201B3">
        <w:rPr>
          <w:b/>
        </w:rPr>
        <w:t>Capstone Programs</w:t>
      </w:r>
      <w:r w:rsidR="00C503ED" w:rsidRPr="006201B3">
        <w:rPr>
          <w:b/>
        </w:rPr>
        <w:t xml:space="preserve"> Assessment Plan</w:t>
      </w:r>
    </w:p>
    <w:p w14:paraId="7ECB8BD8" w14:textId="77777777" w:rsidR="006E0DE7" w:rsidRDefault="006E0DE7"/>
    <w:p w14:paraId="5513EDF7" w14:textId="6C0AE007" w:rsidR="00706B69" w:rsidRPr="006201B3" w:rsidRDefault="00706B69" w:rsidP="00706B69">
      <w:pPr>
        <w:rPr>
          <w:i/>
        </w:rPr>
      </w:pPr>
      <w:r>
        <w:rPr>
          <w:i/>
        </w:rPr>
        <w:t xml:space="preserve">Goal of </w:t>
      </w:r>
      <w:r w:rsidRPr="006201B3">
        <w:rPr>
          <w:i/>
        </w:rPr>
        <w:t>Capstone Programs</w:t>
      </w:r>
      <w:r w:rsidR="001E3906">
        <w:rPr>
          <w:i/>
        </w:rPr>
        <w:t>:</w:t>
      </w:r>
    </w:p>
    <w:p w14:paraId="789D09E6" w14:textId="6B2AA15D" w:rsidR="00706B69" w:rsidRPr="006201B3" w:rsidRDefault="00706B69" w:rsidP="00706B69">
      <w:r w:rsidRPr="006201B3">
        <w:t xml:space="preserve">Help the University of Utah fulfill its pledge to students to provide them with, among other things, deeply engaged learning experiences.  This is done by </w:t>
      </w:r>
      <w:r w:rsidR="008C4B75">
        <w:t>developing and promoting capstone projects (see definition below) in collaboration with university and community partners.</w:t>
      </w:r>
    </w:p>
    <w:p w14:paraId="7B3C5849" w14:textId="77777777" w:rsidR="00706B69" w:rsidRPr="006201B3" w:rsidRDefault="00706B69"/>
    <w:p w14:paraId="7841645A" w14:textId="77777777" w:rsidR="001E3906" w:rsidRDefault="006201B3" w:rsidP="00C503ED">
      <w:pPr>
        <w:rPr>
          <w:rFonts w:eastAsia="Times New Roman" w:cs="Times New Roman"/>
          <w:color w:val="333333"/>
          <w:shd w:val="clear" w:color="auto" w:fill="FFFFFF"/>
        </w:rPr>
      </w:pPr>
      <w:r w:rsidRPr="006201B3">
        <w:rPr>
          <w:rFonts w:eastAsia="Times New Roman" w:cs="Times New Roman"/>
          <w:i/>
          <w:color w:val="333333"/>
          <w:shd w:val="clear" w:color="auto" w:fill="FFFFFF"/>
        </w:rPr>
        <w:t>Description</w:t>
      </w:r>
      <w:r w:rsidRPr="006201B3">
        <w:rPr>
          <w:rFonts w:eastAsia="Times New Roman" w:cs="Times New Roman"/>
          <w:color w:val="333333"/>
          <w:shd w:val="clear" w:color="auto" w:fill="FFFFFF"/>
        </w:rPr>
        <w:t xml:space="preserve">: </w:t>
      </w:r>
    </w:p>
    <w:p w14:paraId="5EE1A1DB" w14:textId="4AA8511A" w:rsidR="00C503ED" w:rsidRPr="001E3906" w:rsidRDefault="00C503ED">
      <w:pPr>
        <w:rPr>
          <w:rFonts w:eastAsia="Times New Roman" w:cs="Times New Roman"/>
        </w:rPr>
      </w:pPr>
      <w:r w:rsidRPr="00C503ED">
        <w:rPr>
          <w:rFonts w:eastAsia="Times New Roman" w:cs="Times New Roman"/>
          <w:color w:val="333333"/>
          <w:shd w:val="clear" w:color="auto" w:fill="FFFFFF"/>
        </w:rPr>
        <w:t>Capstone courses</w:t>
      </w:r>
      <w:r w:rsidRPr="006201B3">
        <w:rPr>
          <w:rFonts w:eastAsia="Times New Roman" w:cs="Times New Roman"/>
          <w:color w:val="333333"/>
          <w:shd w:val="clear" w:color="auto" w:fill="FFFFFF"/>
        </w:rPr>
        <w:t xml:space="preserve"> and </w:t>
      </w:r>
      <w:r w:rsidR="008C4B75">
        <w:rPr>
          <w:rFonts w:eastAsia="Times New Roman" w:cs="Times New Roman"/>
          <w:color w:val="333333"/>
          <w:shd w:val="clear" w:color="auto" w:fill="FFFFFF"/>
        </w:rPr>
        <w:t>projects</w:t>
      </w:r>
      <w:r w:rsidRPr="00C503ED">
        <w:rPr>
          <w:rFonts w:eastAsia="Times New Roman" w:cs="Times New Roman"/>
          <w:color w:val="333333"/>
          <w:shd w:val="clear" w:color="auto" w:fill="FFFFFF"/>
        </w:rPr>
        <w:t xml:space="preserve"> integrate coursework, knowledge, skills, and experiential learning for the purpose of enabling students to demonstrate their synthesis of knowledge in real-world applications</w:t>
      </w:r>
      <w:r w:rsidR="008C4B75">
        <w:rPr>
          <w:rFonts w:eastAsia="Times New Roman" w:cs="Times New Roman"/>
          <w:color w:val="333333"/>
          <w:shd w:val="clear" w:color="auto" w:fill="FFFFFF"/>
        </w:rPr>
        <w:t>.</w:t>
      </w:r>
    </w:p>
    <w:p w14:paraId="757B32D1" w14:textId="77777777" w:rsidR="00C503ED" w:rsidRPr="006201B3" w:rsidRDefault="00C503ED"/>
    <w:p w14:paraId="51F26E30" w14:textId="5EBCC675" w:rsidR="00384EC4" w:rsidRPr="006201B3" w:rsidRDefault="001E3906">
      <w:pPr>
        <w:rPr>
          <w:i/>
        </w:rPr>
      </w:pPr>
      <w:r>
        <w:rPr>
          <w:i/>
        </w:rPr>
        <w:t xml:space="preserve">Program </w:t>
      </w:r>
      <w:r w:rsidR="00384EC4" w:rsidRPr="006201B3">
        <w:rPr>
          <w:i/>
        </w:rPr>
        <w:t>Objectives</w:t>
      </w:r>
    </w:p>
    <w:p w14:paraId="644F75C7" w14:textId="2AF5854B" w:rsidR="00384EC4" w:rsidRPr="006201B3" w:rsidRDefault="00384EC4" w:rsidP="006201B3">
      <w:pPr>
        <w:pStyle w:val="ListParagraph"/>
        <w:numPr>
          <w:ilvl w:val="0"/>
          <w:numId w:val="1"/>
        </w:numPr>
        <w:rPr>
          <w:rFonts w:eastAsia="Times New Roman" w:cs="Times New Roman"/>
          <w:color w:val="333333"/>
          <w:shd w:val="clear" w:color="auto" w:fill="FFFFFF"/>
        </w:rPr>
      </w:pPr>
      <w:r w:rsidRPr="006201B3">
        <w:rPr>
          <w:rFonts w:eastAsia="Times New Roman" w:cs="Times New Roman"/>
          <w:color w:val="333333"/>
          <w:shd w:val="clear" w:color="auto" w:fill="FFFFFF"/>
        </w:rPr>
        <w:t>Provide</w:t>
      </w:r>
      <w:r w:rsidR="006201B3">
        <w:rPr>
          <w:rFonts w:eastAsia="Times New Roman" w:cs="Times New Roman"/>
          <w:color w:val="333333"/>
          <w:shd w:val="clear" w:color="auto" w:fill="FFFFFF"/>
        </w:rPr>
        <w:t xml:space="preserve"> students with or connect them to opportunities </w:t>
      </w:r>
      <w:r w:rsidRPr="006201B3">
        <w:rPr>
          <w:rFonts w:eastAsia="Times New Roman" w:cs="Times New Roman"/>
          <w:color w:val="333333"/>
          <w:shd w:val="clear" w:color="auto" w:fill="FFFFFF"/>
        </w:rPr>
        <w:t xml:space="preserve">to apply their accumulated learning to a meaningful </w:t>
      </w:r>
      <w:r w:rsidR="006201B3">
        <w:rPr>
          <w:rFonts w:eastAsia="Times New Roman" w:cs="Times New Roman"/>
          <w:color w:val="333333"/>
          <w:shd w:val="clear" w:color="auto" w:fill="FFFFFF"/>
        </w:rPr>
        <w:t xml:space="preserve">capstone </w:t>
      </w:r>
      <w:r w:rsidRPr="006201B3">
        <w:rPr>
          <w:rFonts w:eastAsia="Times New Roman" w:cs="Times New Roman"/>
          <w:color w:val="333333"/>
          <w:shd w:val="clear" w:color="auto" w:fill="FFFFFF"/>
        </w:rPr>
        <w:t>project</w:t>
      </w:r>
      <w:r w:rsidR="008367A8" w:rsidRPr="006201B3">
        <w:rPr>
          <w:rFonts w:eastAsia="Times New Roman" w:cs="Times New Roman"/>
          <w:color w:val="333333"/>
          <w:shd w:val="clear" w:color="auto" w:fill="FFFFFF"/>
        </w:rPr>
        <w:t>.</w:t>
      </w:r>
    </w:p>
    <w:p w14:paraId="279543E1" w14:textId="77777777" w:rsidR="008367A8" w:rsidRPr="006201B3" w:rsidRDefault="008367A8" w:rsidP="00384EC4">
      <w:pPr>
        <w:rPr>
          <w:rFonts w:eastAsia="Times New Roman" w:cs="Times New Roman"/>
          <w:color w:val="333333"/>
          <w:shd w:val="clear" w:color="auto" w:fill="FFFFFF"/>
        </w:rPr>
      </w:pPr>
    </w:p>
    <w:p w14:paraId="2764B124" w14:textId="6A61F332" w:rsidR="008367A8" w:rsidRPr="006201B3" w:rsidRDefault="006201B3" w:rsidP="006201B3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6201B3">
        <w:rPr>
          <w:rFonts w:eastAsia="Times New Roman" w:cs="Times New Roman"/>
          <w:color w:val="333333"/>
          <w:shd w:val="clear" w:color="auto" w:fill="FFFFFF"/>
        </w:rPr>
        <w:t xml:space="preserve">Provide students with the tools and opportunities to </w:t>
      </w:r>
      <w:r w:rsidR="008367A8" w:rsidRPr="006201B3">
        <w:rPr>
          <w:rFonts w:eastAsia="Times New Roman" w:cs="Times New Roman"/>
          <w:color w:val="333333"/>
          <w:shd w:val="clear" w:color="auto" w:fill="FFFFFF"/>
        </w:rPr>
        <w:t>assess their capstone experiences</w:t>
      </w:r>
      <w:r w:rsidRPr="006201B3">
        <w:rPr>
          <w:rFonts w:eastAsia="Times New Roman" w:cs="Times New Roman"/>
          <w:color w:val="333333"/>
          <w:shd w:val="clear" w:color="auto" w:fill="FFFFFF"/>
        </w:rPr>
        <w:t xml:space="preserve"> in order to understand how they could improve upon their project.  </w:t>
      </w:r>
    </w:p>
    <w:p w14:paraId="5C5FAA1A" w14:textId="77777777" w:rsidR="006201B3" w:rsidRPr="006201B3" w:rsidRDefault="006201B3" w:rsidP="006201B3">
      <w:pPr>
        <w:rPr>
          <w:rFonts w:eastAsia="Times New Roman" w:cs="Times New Roman"/>
        </w:rPr>
      </w:pPr>
    </w:p>
    <w:p w14:paraId="647AF6EC" w14:textId="4ABBB27C" w:rsidR="006201B3" w:rsidRPr="006201B3" w:rsidRDefault="006201B3" w:rsidP="006201B3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6201B3">
        <w:rPr>
          <w:rFonts w:eastAsia="Times New Roman" w:cs="Times New Roman"/>
        </w:rPr>
        <w:t>Help students position themselves for emerging opportunities in their fields.</w:t>
      </w:r>
    </w:p>
    <w:p w14:paraId="401F67E9" w14:textId="77777777" w:rsidR="00384EC4" w:rsidRPr="006201B3" w:rsidRDefault="00384EC4"/>
    <w:p w14:paraId="0CA390F1" w14:textId="77777777" w:rsidR="008367A8" w:rsidRPr="006201B3" w:rsidRDefault="008367A8"/>
    <w:p w14:paraId="5B77737B" w14:textId="53130C2A" w:rsidR="0032156F" w:rsidRPr="006201B3" w:rsidRDefault="0032156F">
      <w:pPr>
        <w:rPr>
          <w:b/>
        </w:rPr>
      </w:pPr>
      <w:r w:rsidRPr="006201B3">
        <w:rPr>
          <w:b/>
        </w:rPr>
        <w:t>Evidence</w:t>
      </w:r>
      <w:r w:rsidR="006A09EC" w:rsidRPr="006201B3">
        <w:rPr>
          <w:b/>
        </w:rPr>
        <w:t xml:space="preserve"> </w:t>
      </w:r>
      <w:r w:rsidR="006201B3">
        <w:rPr>
          <w:b/>
        </w:rPr>
        <w:t xml:space="preserve">to Inform the Program Objectives </w:t>
      </w:r>
    </w:p>
    <w:p w14:paraId="10960B41" w14:textId="77777777" w:rsidR="0032156F" w:rsidRDefault="0032156F"/>
    <w:p w14:paraId="280750DC" w14:textId="6886F535" w:rsidR="006201B3" w:rsidRPr="006201B3" w:rsidRDefault="006201B3">
      <w:r>
        <w:t xml:space="preserve">Objective 1 is </w:t>
      </w:r>
      <w:r w:rsidR="001E3906">
        <w:t>accomplished by securing program funding from donors to support student capstone projects</w:t>
      </w:r>
      <w:r w:rsidR="00FB712B">
        <w:t xml:space="preserve"> and working with departments at the University of Utah to develop new or promote already existing capstone courses, experiences, and projects</w:t>
      </w:r>
      <w:r w:rsidR="001E3906">
        <w:t xml:space="preserve">.  Examples of those can be found here:  </w:t>
      </w:r>
      <w:r w:rsidR="00F77D5B" w:rsidRPr="00F77D5B">
        <w:t>http://capstone.ugs.utah.edu/current-projects/index.php</w:t>
      </w:r>
    </w:p>
    <w:p w14:paraId="5505F110" w14:textId="77777777" w:rsidR="0032156F" w:rsidRDefault="0032156F"/>
    <w:p w14:paraId="1C79D66F" w14:textId="3CAEA419" w:rsidR="00FB712B" w:rsidRDefault="0032205C">
      <w:r>
        <w:t>Objective</w:t>
      </w:r>
      <w:r w:rsidR="00FB712B">
        <w:t xml:space="preserve"> 2 is accomplished through projects funded by community donors. A required part of these projects is the development of a </w:t>
      </w:r>
      <w:r>
        <w:t xml:space="preserve">video summary of the work that was done, and reflection on what could have been done to improve it.  See </w:t>
      </w:r>
      <w:proofErr w:type="gramStart"/>
      <w:r>
        <w:t>[ ]</w:t>
      </w:r>
      <w:proofErr w:type="gramEnd"/>
      <w:r>
        <w:t xml:space="preserve"> for videos.</w:t>
      </w:r>
    </w:p>
    <w:p w14:paraId="7BCD974E" w14:textId="77777777" w:rsidR="0032205C" w:rsidRDefault="0032205C"/>
    <w:p w14:paraId="43F1D55D" w14:textId="3D59F706" w:rsidR="0032205C" w:rsidRDefault="0032205C">
      <w:r>
        <w:t xml:space="preserve">Objective 3 is </w:t>
      </w:r>
      <w:r w:rsidR="00DE5956">
        <w:t>examined</w:t>
      </w:r>
      <w:r>
        <w:t xml:space="preserve"> by following up with students after graduate to ask them how the capstone contributed to their job </w:t>
      </w:r>
      <w:r w:rsidR="00DE5956">
        <w:t xml:space="preserve">search, whether they are working in a field related to the capstone project, etc.  </w:t>
      </w:r>
    </w:p>
    <w:p w14:paraId="1AD6CBED" w14:textId="77777777" w:rsidR="00DE5956" w:rsidRPr="006201B3" w:rsidRDefault="00DE5956"/>
    <w:p w14:paraId="6B994005" w14:textId="1CC69781" w:rsidR="006A09EC" w:rsidRDefault="006A09EC">
      <w:pPr>
        <w:rPr>
          <w:b/>
        </w:rPr>
      </w:pPr>
      <w:r w:rsidRPr="00DE5956">
        <w:rPr>
          <w:b/>
        </w:rPr>
        <w:t xml:space="preserve">Assessment Report </w:t>
      </w:r>
    </w:p>
    <w:p w14:paraId="09AEE717" w14:textId="77777777" w:rsidR="00F3262A" w:rsidRDefault="00F3262A">
      <w:pPr>
        <w:rPr>
          <w:b/>
        </w:rPr>
      </w:pPr>
    </w:p>
    <w:p w14:paraId="15E40BD0" w14:textId="1CB5E237" w:rsidR="00F3262A" w:rsidRPr="00F3262A" w:rsidRDefault="00F3262A">
      <w:r>
        <w:t>A report summarizing the findings generated by the evidence listed above will be submitted each year to the Associate Vice President of Academic Affairs and Undergraduate Studies</w:t>
      </w:r>
      <w:bookmarkStart w:id="0" w:name="_GoBack"/>
      <w:bookmarkEnd w:id="0"/>
      <w:r>
        <w:t xml:space="preserve">.  This report will include a reflection on how well the objectives were met and what might be adjusted about the programs in order to get us closer to meeting our goal.  </w:t>
      </w:r>
    </w:p>
    <w:p w14:paraId="4A691751" w14:textId="77777777" w:rsidR="0032156F" w:rsidRPr="006201B3" w:rsidRDefault="0032156F"/>
    <w:sectPr w:rsidR="0032156F" w:rsidRPr="006201B3" w:rsidSect="00512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D1C73"/>
    <w:multiLevelType w:val="hybridMultilevel"/>
    <w:tmpl w:val="AEEE5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E7"/>
    <w:rsid w:val="001E3906"/>
    <w:rsid w:val="002E05F4"/>
    <w:rsid w:val="0032156F"/>
    <w:rsid w:val="0032205C"/>
    <w:rsid w:val="00384EC4"/>
    <w:rsid w:val="005123BF"/>
    <w:rsid w:val="00587A09"/>
    <w:rsid w:val="005B0DC3"/>
    <w:rsid w:val="00607AE0"/>
    <w:rsid w:val="006201B3"/>
    <w:rsid w:val="006A09EC"/>
    <w:rsid w:val="006E0DE7"/>
    <w:rsid w:val="00706B69"/>
    <w:rsid w:val="007869C8"/>
    <w:rsid w:val="008367A8"/>
    <w:rsid w:val="0084749F"/>
    <w:rsid w:val="008702A0"/>
    <w:rsid w:val="008A209C"/>
    <w:rsid w:val="008C4B75"/>
    <w:rsid w:val="00C02054"/>
    <w:rsid w:val="00C503ED"/>
    <w:rsid w:val="00C705EA"/>
    <w:rsid w:val="00DE5956"/>
    <w:rsid w:val="00F3262A"/>
    <w:rsid w:val="00F77D5B"/>
    <w:rsid w:val="00FB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85BC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322</Words>
  <Characters>1841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2017-04-26T16:55:00Z</dcterms:created>
  <dcterms:modified xsi:type="dcterms:W3CDTF">2017-04-27T16:12:00Z</dcterms:modified>
</cp:coreProperties>
</file>